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57E6" w14:textId="70A0AED8" w:rsidR="00040A9D" w:rsidRPr="006300A2" w:rsidRDefault="00EF6002" w:rsidP="00EF6002">
      <w:pPr>
        <w:spacing w:after="0" w:line="240" w:lineRule="auto"/>
        <w:jc w:val="center"/>
        <w:rPr>
          <w:b/>
          <w:sz w:val="24"/>
          <w:szCs w:val="24"/>
        </w:rPr>
      </w:pPr>
      <w:r w:rsidRPr="006300A2">
        <w:rPr>
          <w:b/>
          <w:sz w:val="24"/>
          <w:szCs w:val="24"/>
        </w:rPr>
        <w:t>TREFETHEN EVERGREEN IMPROVEMENT ASSOCIATION</w:t>
      </w:r>
    </w:p>
    <w:p w14:paraId="5F6090C6" w14:textId="7B7D17E8" w:rsidR="00EF6002" w:rsidRPr="006300A2" w:rsidRDefault="00EF6002" w:rsidP="00EF6002">
      <w:pPr>
        <w:spacing w:after="0" w:line="240" w:lineRule="auto"/>
        <w:jc w:val="center"/>
        <w:rPr>
          <w:b/>
          <w:sz w:val="24"/>
          <w:szCs w:val="24"/>
        </w:rPr>
      </w:pPr>
      <w:r w:rsidRPr="006300A2">
        <w:rPr>
          <w:b/>
          <w:sz w:val="24"/>
          <w:szCs w:val="24"/>
        </w:rPr>
        <w:t>CONSTITUTION</w:t>
      </w:r>
    </w:p>
    <w:p w14:paraId="49BF46C9" w14:textId="744873DA" w:rsidR="00EF6002" w:rsidRDefault="00EF6002" w:rsidP="00EF6002">
      <w:pPr>
        <w:spacing w:after="0" w:line="240" w:lineRule="auto"/>
        <w:jc w:val="center"/>
        <w:rPr>
          <w:sz w:val="24"/>
          <w:szCs w:val="24"/>
        </w:rPr>
      </w:pPr>
      <w:r>
        <w:rPr>
          <w:sz w:val="24"/>
          <w:szCs w:val="24"/>
        </w:rPr>
        <w:t xml:space="preserve">Recommended for Amendment </w:t>
      </w:r>
      <w:r w:rsidR="0088495A">
        <w:rPr>
          <w:sz w:val="24"/>
          <w:szCs w:val="24"/>
        </w:rPr>
        <w:t xml:space="preserve">at the TEIA Annual Meeting, </w:t>
      </w:r>
      <w:r>
        <w:rPr>
          <w:sz w:val="24"/>
          <w:szCs w:val="24"/>
        </w:rPr>
        <w:t>August</w:t>
      </w:r>
      <w:r w:rsidR="0088495A">
        <w:rPr>
          <w:sz w:val="24"/>
          <w:szCs w:val="24"/>
        </w:rPr>
        <w:t xml:space="preserve"> 14</w:t>
      </w:r>
      <w:r>
        <w:rPr>
          <w:sz w:val="24"/>
          <w:szCs w:val="24"/>
        </w:rPr>
        <w:t>, 2018</w:t>
      </w:r>
    </w:p>
    <w:p w14:paraId="01D09D9C" w14:textId="5A01FD3A" w:rsidR="0088495A" w:rsidRDefault="0088495A" w:rsidP="00EF6002">
      <w:pPr>
        <w:spacing w:after="0" w:line="240" w:lineRule="auto"/>
        <w:jc w:val="center"/>
        <w:rPr>
          <w:sz w:val="24"/>
          <w:szCs w:val="24"/>
        </w:rPr>
      </w:pPr>
      <w:r>
        <w:rPr>
          <w:sz w:val="24"/>
          <w:szCs w:val="24"/>
        </w:rPr>
        <w:t>Approved for amendment by the TEIA Membership at the Annual Meeting, August 16, 2019</w:t>
      </w:r>
    </w:p>
    <w:p w14:paraId="5848BAD2" w14:textId="7933EC38" w:rsidR="00EF6002" w:rsidRDefault="00EF6002" w:rsidP="00EF6002">
      <w:pPr>
        <w:spacing w:after="0" w:line="240" w:lineRule="auto"/>
        <w:rPr>
          <w:sz w:val="24"/>
          <w:szCs w:val="24"/>
        </w:rPr>
      </w:pPr>
    </w:p>
    <w:p w14:paraId="57FA09B1" w14:textId="2E52B420" w:rsidR="00EF6002" w:rsidRDefault="00EF6002" w:rsidP="00EF6002">
      <w:pPr>
        <w:spacing w:after="0" w:line="240" w:lineRule="auto"/>
        <w:rPr>
          <w:sz w:val="24"/>
          <w:szCs w:val="24"/>
        </w:rPr>
      </w:pPr>
    </w:p>
    <w:p w14:paraId="35D50DE3" w14:textId="4656C9C4" w:rsidR="00EF6002" w:rsidRDefault="00EF6002" w:rsidP="00EF6002">
      <w:pPr>
        <w:spacing w:after="0" w:line="240" w:lineRule="auto"/>
        <w:rPr>
          <w:b/>
          <w:sz w:val="24"/>
          <w:szCs w:val="24"/>
        </w:rPr>
      </w:pPr>
      <w:r w:rsidRPr="006300A2">
        <w:rPr>
          <w:b/>
          <w:sz w:val="24"/>
          <w:szCs w:val="24"/>
        </w:rPr>
        <w:t>Article I</w:t>
      </w:r>
      <w:r w:rsidR="00E65185" w:rsidRPr="006300A2">
        <w:rPr>
          <w:b/>
          <w:sz w:val="24"/>
          <w:szCs w:val="24"/>
        </w:rPr>
        <w:t xml:space="preserve"> </w:t>
      </w:r>
      <w:r w:rsidR="00BD7D39">
        <w:rPr>
          <w:b/>
          <w:sz w:val="24"/>
          <w:szCs w:val="24"/>
        </w:rPr>
        <w:t>–</w:t>
      </w:r>
      <w:r w:rsidR="00E65185" w:rsidRPr="006300A2">
        <w:rPr>
          <w:b/>
          <w:sz w:val="24"/>
          <w:szCs w:val="24"/>
        </w:rPr>
        <w:t xml:space="preserve"> </w:t>
      </w:r>
      <w:r w:rsidRPr="006300A2">
        <w:rPr>
          <w:b/>
          <w:sz w:val="24"/>
          <w:szCs w:val="24"/>
        </w:rPr>
        <w:t>Name</w:t>
      </w:r>
    </w:p>
    <w:p w14:paraId="68650C64" w14:textId="583D201B" w:rsidR="00EF6002" w:rsidRDefault="00EF6002" w:rsidP="00EF6002">
      <w:pPr>
        <w:spacing w:after="0" w:line="240" w:lineRule="auto"/>
        <w:rPr>
          <w:sz w:val="24"/>
          <w:szCs w:val="24"/>
        </w:rPr>
      </w:pPr>
      <w:r>
        <w:rPr>
          <w:sz w:val="24"/>
          <w:szCs w:val="24"/>
        </w:rPr>
        <w:t>The name of this organization shall be Trefethen Evergreen Improvement Association</w:t>
      </w:r>
      <w:r w:rsidR="006570FA">
        <w:rPr>
          <w:sz w:val="24"/>
          <w:szCs w:val="24"/>
        </w:rPr>
        <w:t xml:space="preserve"> also referred to as the “Association.”</w:t>
      </w:r>
      <w:r>
        <w:rPr>
          <w:sz w:val="24"/>
          <w:szCs w:val="24"/>
        </w:rPr>
        <w:t>.</w:t>
      </w:r>
    </w:p>
    <w:p w14:paraId="53A0BB78" w14:textId="5844BBF7" w:rsidR="00EF6002" w:rsidRDefault="00EF6002" w:rsidP="00EF6002">
      <w:pPr>
        <w:spacing w:after="0" w:line="240" w:lineRule="auto"/>
        <w:rPr>
          <w:sz w:val="24"/>
          <w:szCs w:val="24"/>
        </w:rPr>
      </w:pPr>
    </w:p>
    <w:p w14:paraId="5FEBD69C" w14:textId="12BBBAD9" w:rsidR="00EF6002" w:rsidRDefault="00EF6002" w:rsidP="00EF6002">
      <w:pPr>
        <w:spacing w:after="0" w:line="240" w:lineRule="auto"/>
        <w:rPr>
          <w:b/>
          <w:sz w:val="24"/>
          <w:szCs w:val="24"/>
        </w:rPr>
      </w:pPr>
      <w:r w:rsidRPr="006300A2">
        <w:rPr>
          <w:b/>
          <w:sz w:val="24"/>
          <w:szCs w:val="24"/>
        </w:rPr>
        <w:t>Article II</w:t>
      </w:r>
      <w:r w:rsidR="00E65185" w:rsidRPr="006300A2">
        <w:rPr>
          <w:b/>
          <w:sz w:val="24"/>
          <w:szCs w:val="24"/>
        </w:rPr>
        <w:t xml:space="preserve"> </w:t>
      </w:r>
      <w:r w:rsidR="00BD7D39">
        <w:rPr>
          <w:b/>
          <w:sz w:val="24"/>
          <w:szCs w:val="24"/>
        </w:rPr>
        <w:t>–</w:t>
      </w:r>
      <w:r w:rsidR="00E65185" w:rsidRPr="006300A2">
        <w:rPr>
          <w:b/>
          <w:sz w:val="24"/>
          <w:szCs w:val="24"/>
        </w:rPr>
        <w:t xml:space="preserve"> </w:t>
      </w:r>
      <w:r w:rsidRPr="006300A2">
        <w:rPr>
          <w:b/>
          <w:sz w:val="24"/>
          <w:szCs w:val="24"/>
        </w:rPr>
        <w:t>Purpose</w:t>
      </w:r>
    </w:p>
    <w:p w14:paraId="090CE923" w14:textId="77777777" w:rsidR="00BD7D39" w:rsidRPr="006300A2" w:rsidRDefault="00BD7D39" w:rsidP="00EF6002">
      <w:pPr>
        <w:spacing w:after="0" w:line="240" w:lineRule="auto"/>
        <w:rPr>
          <w:b/>
          <w:sz w:val="24"/>
          <w:szCs w:val="24"/>
        </w:rPr>
      </w:pPr>
    </w:p>
    <w:p w14:paraId="22A34993" w14:textId="3A6351E2" w:rsidR="00EF6002" w:rsidRDefault="00EF6002" w:rsidP="00EF6002">
      <w:pPr>
        <w:pStyle w:val="ListParagraph"/>
        <w:numPr>
          <w:ilvl w:val="0"/>
          <w:numId w:val="1"/>
        </w:numPr>
        <w:spacing w:after="0" w:line="240" w:lineRule="auto"/>
        <w:rPr>
          <w:sz w:val="24"/>
          <w:szCs w:val="24"/>
        </w:rPr>
      </w:pPr>
      <w:r>
        <w:rPr>
          <w:sz w:val="24"/>
          <w:szCs w:val="24"/>
        </w:rPr>
        <w:t>The Association is organized for and operates exclusively for pleasure, recreation, and other non-profit purposes</w:t>
      </w:r>
      <w:r w:rsidR="006570FA">
        <w:rPr>
          <w:sz w:val="24"/>
          <w:szCs w:val="24"/>
        </w:rPr>
        <w:t>.</w:t>
      </w:r>
      <w:r w:rsidR="009B0597">
        <w:rPr>
          <w:sz w:val="24"/>
          <w:szCs w:val="24"/>
        </w:rPr>
        <w:t xml:space="preserve">  </w:t>
      </w:r>
      <w:r w:rsidR="006570FA">
        <w:rPr>
          <w:sz w:val="24"/>
          <w:szCs w:val="24"/>
        </w:rPr>
        <w:t>N</w:t>
      </w:r>
      <w:r>
        <w:rPr>
          <w:sz w:val="24"/>
          <w:szCs w:val="24"/>
        </w:rPr>
        <w:t xml:space="preserve">one of the net earnings </w:t>
      </w:r>
      <w:r w:rsidR="006570FA">
        <w:rPr>
          <w:sz w:val="24"/>
          <w:szCs w:val="24"/>
        </w:rPr>
        <w:t xml:space="preserve">will not </w:t>
      </w:r>
      <w:r>
        <w:rPr>
          <w:sz w:val="24"/>
          <w:szCs w:val="24"/>
        </w:rPr>
        <w:t xml:space="preserve">benefit any person having a personal or private interest in the activities of the </w:t>
      </w:r>
      <w:r w:rsidR="003021A5">
        <w:rPr>
          <w:sz w:val="24"/>
          <w:szCs w:val="24"/>
        </w:rPr>
        <w:t>“</w:t>
      </w:r>
      <w:r>
        <w:rPr>
          <w:sz w:val="24"/>
          <w:szCs w:val="24"/>
        </w:rPr>
        <w:t>Association.</w:t>
      </w:r>
      <w:r w:rsidR="003021A5">
        <w:rPr>
          <w:sz w:val="24"/>
          <w:szCs w:val="24"/>
        </w:rPr>
        <w:t>”</w:t>
      </w:r>
      <w:r>
        <w:rPr>
          <w:sz w:val="24"/>
          <w:szCs w:val="24"/>
        </w:rPr>
        <w:t xml:space="preserve"> </w:t>
      </w:r>
    </w:p>
    <w:p w14:paraId="5CFAE4F6" w14:textId="77777777" w:rsidR="00B041FA" w:rsidRDefault="00B041FA" w:rsidP="000A38C5">
      <w:pPr>
        <w:pStyle w:val="ListParagraph"/>
        <w:spacing w:after="0" w:line="240" w:lineRule="auto"/>
        <w:rPr>
          <w:sz w:val="24"/>
          <w:szCs w:val="24"/>
        </w:rPr>
      </w:pPr>
    </w:p>
    <w:p w14:paraId="334C64FA" w14:textId="33ED88B5" w:rsidR="00EF6002" w:rsidRDefault="00EF6002" w:rsidP="00EF6002">
      <w:pPr>
        <w:pStyle w:val="ListParagraph"/>
        <w:numPr>
          <w:ilvl w:val="0"/>
          <w:numId w:val="1"/>
        </w:numPr>
        <w:spacing w:after="0" w:line="240" w:lineRule="auto"/>
        <w:rPr>
          <w:sz w:val="24"/>
          <w:szCs w:val="24"/>
        </w:rPr>
      </w:pPr>
      <w:r>
        <w:rPr>
          <w:sz w:val="24"/>
          <w:szCs w:val="24"/>
        </w:rPr>
        <w:t>The other non-profit purposes referred to in Section 1</w:t>
      </w:r>
      <w:r w:rsidRPr="00EF6002">
        <w:rPr>
          <w:sz w:val="24"/>
          <w:szCs w:val="24"/>
        </w:rPr>
        <w:t xml:space="preserve"> </w:t>
      </w:r>
      <w:r>
        <w:rPr>
          <w:sz w:val="24"/>
          <w:szCs w:val="24"/>
        </w:rPr>
        <w:t>are more fully described as:  the improvement of Peaks Island; the preservation of its natural beauti</w:t>
      </w:r>
      <w:r w:rsidR="00B041FA">
        <w:rPr>
          <w:sz w:val="24"/>
          <w:szCs w:val="24"/>
        </w:rPr>
        <w:t xml:space="preserve">es; the development of its resources; the promotion of its health, cleanliness, and attractiveness; the advancement of its religious, intellectual and social life; and in connection therewith the maintenance of a club house for promotion of social </w:t>
      </w:r>
      <w:r w:rsidR="006570FA">
        <w:rPr>
          <w:sz w:val="24"/>
          <w:szCs w:val="24"/>
        </w:rPr>
        <w:t>activities</w:t>
      </w:r>
      <w:r w:rsidR="00B041FA">
        <w:rPr>
          <w:sz w:val="24"/>
          <w:szCs w:val="24"/>
        </w:rPr>
        <w:t xml:space="preserve"> among its members.</w:t>
      </w:r>
    </w:p>
    <w:p w14:paraId="5C67B097" w14:textId="1B978554" w:rsidR="00EF6002" w:rsidRDefault="00EF6002" w:rsidP="00076FEB">
      <w:pPr>
        <w:spacing w:after="0" w:line="240" w:lineRule="auto"/>
        <w:rPr>
          <w:sz w:val="24"/>
          <w:szCs w:val="24"/>
        </w:rPr>
      </w:pPr>
    </w:p>
    <w:p w14:paraId="1EE2A901" w14:textId="289AB28E" w:rsidR="00076FEB" w:rsidRDefault="00076FEB" w:rsidP="00076FEB">
      <w:pPr>
        <w:spacing w:after="0" w:line="240" w:lineRule="auto"/>
        <w:rPr>
          <w:b/>
          <w:sz w:val="24"/>
          <w:szCs w:val="24"/>
        </w:rPr>
      </w:pPr>
      <w:r w:rsidRPr="006300A2">
        <w:rPr>
          <w:b/>
          <w:sz w:val="24"/>
          <w:szCs w:val="24"/>
        </w:rPr>
        <w:t>Article III</w:t>
      </w:r>
      <w:r w:rsidR="00E65185" w:rsidRPr="006300A2">
        <w:rPr>
          <w:b/>
          <w:sz w:val="24"/>
          <w:szCs w:val="24"/>
        </w:rPr>
        <w:t xml:space="preserve"> </w:t>
      </w:r>
      <w:r w:rsidR="00BD7D39">
        <w:rPr>
          <w:b/>
          <w:sz w:val="24"/>
          <w:szCs w:val="24"/>
        </w:rPr>
        <w:t>–</w:t>
      </w:r>
      <w:r w:rsidR="00E65185" w:rsidRPr="006300A2">
        <w:rPr>
          <w:b/>
          <w:sz w:val="24"/>
          <w:szCs w:val="24"/>
        </w:rPr>
        <w:t xml:space="preserve"> </w:t>
      </w:r>
      <w:r w:rsidRPr="006300A2">
        <w:rPr>
          <w:b/>
          <w:sz w:val="24"/>
          <w:szCs w:val="24"/>
        </w:rPr>
        <w:t>Membership</w:t>
      </w:r>
    </w:p>
    <w:p w14:paraId="47D7447A" w14:textId="77777777" w:rsidR="00BD7D39" w:rsidRPr="006300A2" w:rsidRDefault="00BD7D39" w:rsidP="00BD7D39">
      <w:pPr>
        <w:spacing w:after="0" w:line="240" w:lineRule="auto"/>
        <w:rPr>
          <w:b/>
          <w:sz w:val="24"/>
          <w:szCs w:val="24"/>
        </w:rPr>
      </w:pPr>
    </w:p>
    <w:p w14:paraId="4F70D841" w14:textId="2AE71633" w:rsidR="006570FA" w:rsidRDefault="00E65185" w:rsidP="006570FA">
      <w:pPr>
        <w:pStyle w:val="ListParagraph"/>
        <w:numPr>
          <w:ilvl w:val="0"/>
          <w:numId w:val="3"/>
        </w:numPr>
        <w:spacing w:after="0" w:line="240" w:lineRule="auto"/>
        <w:rPr>
          <w:sz w:val="24"/>
          <w:szCs w:val="24"/>
        </w:rPr>
      </w:pPr>
      <w:r>
        <w:rPr>
          <w:sz w:val="24"/>
          <w:szCs w:val="24"/>
        </w:rPr>
        <w:t xml:space="preserve">Any person 19 years of age or over may become a </w:t>
      </w:r>
      <w:r w:rsidR="00027F07">
        <w:rPr>
          <w:sz w:val="24"/>
          <w:szCs w:val="24"/>
        </w:rPr>
        <w:t>S</w:t>
      </w:r>
      <w:r>
        <w:rPr>
          <w:sz w:val="24"/>
          <w:szCs w:val="24"/>
        </w:rPr>
        <w:t xml:space="preserve">enior </w:t>
      </w:r>
      <w:r w:rsidR="00027F07">
        <w:rPr>
          <w:sz w:val="24"/>
          <w:szCs w:val="24"/>
        </w:rPr>
        <w:t>M</w:t>
      </w:r>
      <w:r>
        <w:rPr>
          <w:sz w:val="24"/>
          <w:szCs w:val="24"/>
        </w:rPr>
        <w:t xml:space="preserve">ember of the </w:t>
      </w:r>
      <w:r w:rsidR="003021A5">
        <w:rPr>
          <w:sz w:val="24"/>
          <w:szCs w:val="24"/>
        </w:rPr>
        <w:t>“</w:t>
      </w:r>
      <w:r>
        <w:rPr>
          <w:sz w:val="24"/>
          <w:szCs w:val="24"/>
        </w:rPr>
        <w:t>Association</w:t>
      </w:r>
      <w:r w:rsidR="003021A5">
        <w:rPr>
          <w:sz w:val="24"/>
          <w:szCs w:val="24"/>
        </w:rPr>
        <w:t>”</w:t>
      </w:r>
      <w:r>
        <w:rPr>
          <w:sz w:val="24"/>
          <w:szCs w:val="24"/>
        </w:rPr>
        <w:t xml:space="preserve"> by completing the membership application and paying membership dues or fees as may be imposed by the </w:t>
      </w:r>
      <w:r w:rsidR="003021A5">
        <w:rPr>
          <w:sz w:val="24"/>
          <w:szCs w:val="24"/>
        </w:rPr>
        <w:t>“</w:t>
      </w:r>
      <w:r>
        <w:rPr>
          <w:sz w:val="24"/>
          <w:szCs w:val="24"/>
        </w:rPr>
        <w:t>Association</w:t>
      </w:r>
      <w:r w:rsidR="003021A5">
        <w:rPr>
          <w:sz w:val="24"/>
          <w:szCs w:val="24"/>
        </w:rPr>
        <w:t>”</w:t>
      </w:r>
      <w:r>
        <w:rPr>
          <w:sz w:val="24"/>
          <w:szCs w:val="24"/>
        </w:rPr>
        <w:t xml:space="preserve">.  Senior members are entitled to vote at any general meeting. </w:t>
      </w:r>
    </w:p>
    <w:p w14:paraId="232DAE0F" w14:textId="77777777" w:rsidR="006570FA" w:rsidRDefault="006570FA" w:rsidP="009B0597">
      <w:pPr>
        <w:pStyle w:val="ListParagraph"/>
        <w:spacing w:after="0" w:line="240" w:lineRule="auto"/>
        <w:rPr>
          <w:sz w:val="24"/>
          <w:szCs w:val="24"/>
        </w:rPr>
      </w:pPr>
    </w:p>
    <w:p w14:paraId="64D22ACD" w14:textId="179B63E7" w:rsidR="00E65185" w:rsidRDefault="00E65185" w:rsidP="006570FA">
      <w:pPr>
        <w:pStyle w:val="ListParagraph"/>
        <w:numPr>
          <w:ilvl w:val="0"/>
          <w:numId w:val="3"/>
        </w:numPr>
        <w:spacing w:after="0" w:line="240" w:lineRule="auto"/>
        <w:rPr>
          <w:sz w:val="24"/>
          <w:szCs w:val="24"/>
        </w:rPr>
      </w:pPr>
      <w:r w:rsidRPr="009B0597">
        <w:rPr>
          <w:sz w:val="24"/>
          <w:szCs w:val="24"/>
        </w:rPr>
        <w:t xml:space="preserve">Any person ages 13 to 18 may become a </w:t>
      </w:r>
      <w:r w:rsidR="00027F07">
        <w:rPr>
          <w:sz w:val="24"/>
          <w:szCs w:val="24"/>
        </w:rPr>
        <w:t>J</w:t>
      </w:r>
      <w:r w:rsidR="006300A2" w:rsidRPr="009B0597">
        <w:rPr>
          <w:sz w:val="24"/>
          <w:szCs w:val="24"/>
        </w:rPr>
        <w:t>unior</w:t>
      </w:r>
      <w:r w:rsidRPr="009B0597">
        <w:rPr>
          <w:sz w:val="24"/>
          <w:szCs w:val="24"/>
        </w:rPr>
        <w:t xml:space="preserve"> </w:t>
      </w:r>
      <w:r w:rsidR="00027F07">
        <w:rPr>
          <w:sz w:val="24"/>
          <w:szCs w:val="24"/>
        </w:rPr>
        <w:t>M</w:t>
      </w:r>
      <w:r w:rsidRPr="009B0597">
        <w:rPr>
          <w:sz w:val="24"/>
          <w:szCs w:val="24"/>
        </w:rPr>
        <w:t xml:space="preserve">ember of the </w:t>
      </w:r>
      <w:r w:rsidR="003021A5">
        <w:rPr>
          <w:sz w:val="24"/>
          <w:szCs w:val="24"/>
        </w:rPr>
        <w:t>“</w:t>
      </w:r>
      <w:r w:rsidRPr="009B0597">
        <w:rPr>
          <w:sz w:val="24"/>
          <w:szCs w:val="24"/>
        </w:rPr>
        <w:t>Association</w:t>
      </w:r>
      <w:r w:rsidR="003021A5">
        <w:rPr>
          <w:sz w:val="24"/>
          <w:szCs w:val="24"/>
        </w:rPr>
        <w:t>”</w:t>
      </w:r>
      <w:r w:rsidRPr="009B0597">
        <w:rPr>
          <w:sz w:val="24"/>
          <w:szCs w:val="24"/>
        </w:rPr>
        <w:t xml:space="preserve"> by completing the membership application and paying dues and fees as may be imposed by the </w:t>
      </w:r>
      <w:r w:rsidR="003021A5">
        <w:rPr>
          <w:sz w:val="24"/>
          <w:szCs w:val="24"/>
        </w:rPr>
        <w:t>“</w:t>
      </w:r>
      <w:r w:rsidRPr="009B0597">
        <w:rPr>
          <w:sz w:val="24"/>
          <w:szCs w:val="24"/>
        </w:rPr>
        <w:t>Association</w:t>
      </w:r>
      <w:r w:rsidR="003021A5">
        <w:rPr>
          <w:sz w:val="24"/>
          <w:szCs w:val="24"/>
        </w:rPr>
        <w:t>”</w:t>
      </w:r>
      <w:r w:rsidRPr="009B0597">
        <w:rPr>
          <w:sz w:val="24"/>
          <w:szCs w:val="24"/>
        </w:rPr>
        <w:t>.</w:t>
      </w:r>
    </w:p>
    <w:p w14:paraId="2D1DAD55" w14:textId="77777777" w:rsidR="006570FA" w:rsidRPr="009B0597" w:rsidRDefault="006570FA" w:rsidP="009B0597">
      <w:pPr>
        <w:pStyle w:val="ListParagraph"/>
        <w:rPr>
          <w:sz w:val="24"/>
          <w:szCs w:val="24"/>
        </w:rPr>
      </w:pPr>
    </w:p>
    <w:p w14:paraId="0B573F22" w14:textId="0DAE5B1A" w:rsidR="006570FA" w:rsidRDefault="006570FA" w:rsidP="006570FA">
      <w:pPr>
        <w:pStyle w:val="ListParagraph"/>
        <w:numPr>
          <w:ilvl w:val="0"/>
          <w:numId w:val="3"/>
        </w:numPr>
        <w:spacing w:after="0" w:line="240" w:lineRule="auto"/>
        <w:rPr>
          <w:sz w:val="24"/>
          <w:szCs w:val="24"/>
        </w:rPr>
      </w:pPr>
      <w:r>
        <w:rPr>
          <w:sz w:val="24"/>
          <w:szCs w:val="24"/>
        </w:rPr>
        <w:t xml:space="preserve"> There shall be a “Honorary”</w:t>
      </w:r>
      <w:r w:rsidR="00D56BCA">
        <w:rPr>
          <w:sz w:val="24"/>
          <w:szCs w:val="24"/>
        </w:rPr>
        <w:t xml:space="preserve"> </w:t>
      </w:r>
      <w:r>
        <w:rPr>
          <w:sz w:val="24"/>
          <w:szCs w:val="24"/>
        </w:rPr>
        <w:t xml:space="preserve">category in the </w:t>
      </w:r>
      <w:r w:rsidR="003021A5">
        <w:rPr>
          <w:sz w:val="24"/>
          <w:szCs w:val="24"/>
        </w:rPr>
        <w:t>“</w:t>
      </w:r>
      <w:r>
        <w:rPr>
          <w:sz w:val="24"/>
          <w:szCs w:val="24"/>
        </w:rPr>
        <w:t>Association’s</w:t>
      </w:r>
      <w:r w:rsidR="003021A5">
        <w:rPr>
          <w:sz w:val="24"/>
          <w:szCs w:val="24"/>
        </w:rPr>
        <w:t>”</w:t>
      </w:r>
      <w:r>
        <w:rPr>
          <w:sz w:val="24"/>
          <w:szCs w:val="24"/>
        </w:rPr>
        <w:t xml:space="preserve"> membership.  Any person </w:t>
      </w:r>
      <w:r w:rsidR="00350E2F">
        <w:rPr>
          <w:sz w:val="24"/>
          <w:szCs w:val="24"/>
        </w:rPr>
        <w:t>may be voted an honorary member of the Association by a majority vote of the Board of Governors.</w:t>
      </w:r>
    </w:p>
    <w:p w14:paraId="45CA56F0" w14:textId="755256F2" w:rsidR="00350E2F" w:rsidRPr="009B0597" w:rsidRDefault="00350E2F" w:rsidP="009B0597">
      <w:pPr>
        <w:spacing w:after="0" w:line="240" w:lineRule="auto"/>
        <w:ind w:left="720"/>
        <w:rPr>
          <w:sz w:val="24"/>
          <w:szCs w:val="24"/>
        </w:rPr>
      </w:pPr>
      <w:r>
        <w:rPr>
          <w:sz w:val="24"/>
          <w:szCs w:val="24"/>
        </w:rPr>
        <w:t>Such members shall not be subject to the payment of membership dues but shall have all other privileges of regular members.</w:t>
      </w:r>
    </w:p>
    <w:p w14:paraId="6AC4D7BA" w14:textId="77777777" w:rsidR="00BD7D39" w:rsidRDefault="00BD7D39" w:rsidP="00BD7D39">
      <w:pPr>
        <w:pStyle w:val="ListParagraph"/>
        <w:spacing w:after="0" w:line="240" w:lineRule="auto"/>
        <w:rPr>
          <w:sz w:val="24"/>
          <w:szCs w:val="24"/>
        </w:rPr>
      </w:pPr>
    </w:p>
    <w:p w14:paraId="6169C31B" w14:textId="6E0A3B2E" w:rsidR="00E65185" w:rsidRPr="009B0597" w:rsidRDefault="00E65185" w:rsidP="009B0597">
      <w:pPr>
        <w:pStyle w:val="ListParagraph"/>
        <w:numPr>
          <w:ilvl w:val="0"/>
          <w:numId w:val="3"/>
        </w:numPr>
        <w:spacing w:after="0" w:line="240" w:lineRule="auto"/>
        <w:rPr>
          <w:sz w:val="24"/>
          <w:szCs w:val="24"/>
        </w:rPr>
      </w:pPr>
      <w:r w:rsidRPr="009B0597">
        <w:rPr>
          <w:sz w:val="24"/>
          <w:szCs w:val="24"/>
        </w:rPr>
        <w:t xml:space="preserve">The pastors of the island churches shall be </w:t>
      </w:r>
      <w:r w:rsidR="00350E2F" w:rsidRPr="009B0597">
        <w:rPr>
          <w:sz w:val="24"/>
          <w:szCs w:val="24"/>
        </w:rPr>
        <w:t xml:space="preserve">invited to become </w:t>
      </w:r>
      <w:r w:rsidRPr="009B0597">
        <w:rPr>
          <w:sz w:val="24"/>
          <w:szCs w:val="24"/>
        </w:rPr>
        <w:t xml:space="preserve">honorary members of the </w:t>
      </w:r>
      <w:r w:rsidR="003021A5" w:rsidRPr="009B0597">
        <w:rPr>
          <w:sz w:val="24"/>
          <w:szCs w:val="24"/>
        </w:rPr>
        <w:t>“</w:t>
      </w:r>
      <w:r w:rsidRPr="009B0597">
        <w:rPr>
          <w:sz w:val="24"/>
          <w:szCs w:val="24"/>
        </w:rPr>
        <w:t>Association</w:t>
      </w:r>
      <w:r w:rsidR="003021A5" w:rsidRPr="009B0597">
        <w:rPr>
          <w:sz w:val="24"/>
          <w:szCs w:val="24"/>
        </w:rPr>
        <w:t>”</w:t>
      </w:r>
      <w:r w:rsidRPr="009B0597">
        <w:rPr>
          <w:sz w:val="24"/>
          <w:szCs w:val="24"/>
        </w:rPr>
        <w:t xml:space="preserve">.  </w:t>
      </w:r>
    </w:p>
    <w:p w14:paraId="522F93A0" w14:textId="77777777" w:rsidR="00336BB6" w:rsidRPr="009B0597" w:rsidRDefault="00336BB6" w:rsidP="009B0597">
      <w:pPr>
        <w:pStyle w:val="ListParagraph"/>
        <w:spacing w:after="0" w:line="240" w:lineRule="auto"/>
        <w:rPr>
          <w:sz w:val="24"/>
          <w:szCs w:val="24"/>
        </w:rPr>
      </w:pPr>
    </w:p>
    <w:p w14:paraId="48814A37" w14:textId="77777777" w:rsidR="004F5E79" w:rsidRDefault="004F5E79">
      <w:pPr>
        <w:rPr>
          <w:b/>
          <w:sz w:val="24"/>
          <w:szCs w:val="24"/>
        </w:rPr>
      </w:pPr>
      <w:r>
        <w:rPr>
          <w:b/>
          <w:sz w:val="24"/>
          <w:szCs w:val="24"/>
        </w:rPr>
        <w:br w:type="page"/>
      </w:r>
    </w:p>
    <w:p w14:paraId="58C49C20" w14:textId="4C147961" w:rsidR="00E65185" w:rsidRPr="006300A2" w:rsidRDefault="00E65185" w:rsidP="00E65185">
      <w:pPr>
        <w:spacing w:after="0" w:line="240" w:lineRule="auto"/>
        <w:rPr>
          <w:b/>
          <w:sz w:val="24"/>
          <w:szCs w:val="24"/>
        </w:rPr>
      </w:pPr>
      <w:r w:rsidRPr="006300A2">
        <w:rPr>
          <w:b/>
          <w:sz w:val="24"/>
          <w:szCs w:val="24"/>
        </w:rPr>
        <w:lastRenderedPageBreak/>
        <w:t>Article IV – Governance</w:t>
      </w:r>
    </w:p>
    <w:p w14:paraId="706DD988" w14:textId="23AEBF0B" w:rsidR="00E65185" w:rsidRDefault="00E65185" w:rsidP="00E65185">
      <w:pPr>
        <w:spacing w:after="0" w:line="240" w:lineRule="auto"/>
        <w:rPr>
          <w:sz w:val="24"/>
          <w:szCs w:val="24"/>
        </w:rPr>
      </w:pPr>
    </w:p>
    <w:p w14:paraId="108E39B7" w14:textId="230900DD" w:rsidR="00027F07" w:rsidRPr="004F5E79" w:rsidRDefault="00027F07" w:rsidP="00027F07">
      <w:pPr>
        <w:pStyle w:val="ListParagraph"/>
        <w:numPr>
          <w:ilvl w:val="0"/>
          <w:numId w:val="7"/>
        </w:numPr>
        <w:spacing w:after="0" w:line="240" w:lineRule="auto"/>
        <w:rPr>
          <w:b/>
          <w:sz w:val="24"/>
          <w:szCs w:val="24"/>
        </w:rPr>
      </w:pPr>
      <w:r w:rsidRPr="004F5E79">
        <w:rPr>
          <w:b/>
          <w:sz w:val="24"/>
          <w:szCs w:val="24"/>
        </w:rPr>
        <w:t>Board of Governors</w:t>
      </w:r>
    </w:p>
    <w:p w14:paraId="2B72F2CE" w14:textId="77777777" w:rsidR="004F5E79" w:rsidRDefault="004F5E79" w:rsidP="004F5E79">
      <w:pPr>
        <w:pStyle w:val="ListParagraph"/>
        <w:spacing w:after="0" w:line="240" w:lineRule="auto"/>
        <w:rPr>
          <w:sz w:val="24"/>
          <w:szCs w:val="24"/>
        </w:rPr>
      </w:pPr>
    </w:p>
    <w:p w14:paraId="4D7E77AD" w14:textId="64D50779" w:rsidR="004F5E79" w:rsidRDefault="00E65185" w:rsidP="004F5E79">
      <w:pPr>
        <w:pStyle w:val="ListParagraph"/>
        <w:numPr>
          <w:ilvl w:val="0"/>
          <w:numId w:val="10"/>
        </w:numPr>
        <w:spacing w:after="0" w:line="240" w:lineRule="auto"/>
        <w:rPr>
          <w:sz w:val="24"/>
          <w:szCs w:val="24"/>
        </w:rPr>
      </w:pPr>
      <w:r w:rsidRPr="004F5E79">
        <w:rPr>
          <w:sz w:val="24"/>
          <w:szCs w:val="24"/>
        </w:rPr>
        <w:t xml:space="preserve">The </w:t>
      </w:r>
      <w:r w:rsidR="00A201E3" w:rsidRPr="004F5E79">
        <w:rPr>
          <w:sz w:val="24"/>
          <w:szCs w:val="24"/>
        </w:rPr>
        <w:t>“</w:t>
      </w:r>
      <w:r w:rsidRPr="004F5E79">
        <w:rPr>
          <w:sz w:val="24"/>
          <w:szCs w:val="24"/>
        </w:rPr>
        <w:t>Association</w:t>
      </w:r>
      <w:r w:rsidR="00A201E3" w:rsidRPr="004F5E79">
        <w:rPr>
          <w:sz w:val="24"/>
          <w:szCs w:val="24"/>
        </w:rPr>
        <w:t>”</w:t>
      </w:r>
      <w:r w:rsidRPr="004F5E79">
        <w:rPr>
          <w:sz w:val="24"/>
          <w:szCs w:val="24"/>
        </w:rPr>
        <w:t xml:space="preserve"> shall be governed by a Board of Governors </w:t>
      </w:r>
      <w:r w:rsidR="00027F07" w:rsidRPr="004F5E79">
        <w:rPr>
          <w:sz w:val="24"/>
          <w:szCs w:val="24"/>
        </w:rPr>
        <w:t>in good standing elected for one three-year term of whom shall be entitled to exercise one vote.</w:t>
      </w:r>
    </w:p>
    <w:p w14:paraId="3B2EB2EF" w14:textId="77777777" w:rsidR="004F5E79" w:rsidRDefault="004F5E79" w:rsidP="004F5E79">
      <w:pPr>
        <w:pStyle w:val="ListParagraph"/>
        <w:spacing w:after="0" w:line="240" w:lineRule="auto"/>
        <w:rPr>
          <w:sz w:val="24"/>
          <w:szCs w:val="24"/>
        </w:rPr>
      </w:pPr>
    </w:p>
    <w:p w14:paraId="6E98F64E" w14:textId="77777777" w:rsidR="004F5E79" w:rsidRDefault="00027F07" w:rsidP="009B0597">
      <w:pPr>
        <w:pStyle w:val="ListParagraph"/>
        <w:numPr>
          <w:ilvl w:val="0"/>
          <w:numId w:val="10"/>
        </w:numPr>
        <w:spacing w:after="0" w:line="240" w:lineRule="auto"/>
        <w:rPr>
          <w:sz w:val="24"/>
          <w:szCs w:val="24"/>
        </w:rPr>
      </w:pPr>
      <w:r w:rsidRPr="004F5E79">
        <w:rPr>
          <w:sz w:val="24"/>
          <w:szCs w:val="24"/>
        </w:rPr>
        <w:t xml:space="preserve">The </w:t>
      </w:r>
      <w:r w:rsidR="00A201E3" w:rsidRPr="004F5E79">
        <w:rPr>
          <w:sz w:val="24"/>
          <w:szCs w:val="24"/>
        </w:rPr>
        <w:t>“</w:t>
      </w:r>
      <w:r w:rsidRPr="004F5E79">
        <w:rPr>
          <w:sz w:val="24"/>
          <w:szCs w:val="24"/>
        </w:rPr>
        <w:t>Association</w:t>
      </w:r>
      <w:r w:rsidR="00A201E3" w:rsidRPr="004F5E79">
        <w:rPr>
          <w:sz w:val="24"/>
          <w:szCs w:val="24"/>
        </w:rPr>
        <w:t>”</w:t>
      </w:r>
      <w:r w:rsidRPr="004F5E79">
        <w:rPr>
          <w:sz w:val="24"/>
          <w:szCs w:val="24"/>
        </w:rPr>
        <w:t xml:space="preserve"> may include up to two Junior Members elected annually for a one-year term by the Junior Membership who shall be entitled to exercise one vote</w:t>
      </w:r>
      <w:r w:rsidR="00E65185" w:rsidRPr="004F5E79">
        <w:rPr>
          <w:sz w:val="24"/>
          <w:szCs w:val="24"/>
        </w:rPr>
        <w:t xml:space="preserve">. </w:t>
      </w:r>
    </w:p>
    <w:p w14:paraId="7D2DF8A8" w14:textId="77777777" w:rsidR="004F5E79" w:rsidRPr="004F5E79" w:rsidRDefault="004F5E79" w:rsidP="004F5E79">
      <w:pPr>
        <w:pStyle w:val="ListParagraph"/>
        <w:rPr>
          <w:sz w:val="24"/>
          <w:szCs w:val="24"/>
        </w:rPr>
      </w:pPr>
    </w:p>
    <w:p w14:paraId="7E11F114" w14:textId="44718932" w:rsidR="004F5E79" w:rsidRDefault="00027F07" w:rsidP="009B0597">
      <w:pPr>
        <w:pStyle w:val="ListParagraph"/>
        <w:numPr>
          <w:ilvl w:val="0"/>
          <w:numId w:val="10"/>
        </w:numPr>
        <w:spacing w:after="0" w:line="240" w:lineRule="auto"/>
        <w:rPr>
          <w:sz w:val="24"/>
          <w:szCs w:val="24"/>
        </w:rPr>
      </w:pPr>
      <w:r w:rsidRPr="004F5E79">
        <w:rPr>
          <w:sz w:val="24"/>
          <w:szCs w:val="24"/>
        </w:rPr>
        <w:t>The Officers of the Board of Governors shall include Chairperson, Vice Chairperson, Secretary, Membership Secretary</w:t>
      </w:r>
      <w:r w:rsidR="004F5E79">
        <w:rPr>
          <w:sz w:val="24"/>
          <w:szCs w:val="24"/>
        </w:rPr>
        <w:t>,</w:t>
      </w:r>
      <w:r w:rsidRPr="004F5E79">
        <w:rPr>
          <w:sz w:val="24"/>
          <w:szCs w:val="24"/>
        </w:rPr>
        <w:t xml:space="preserve"> and a Treasurer.</w:t>
      </w:r>
      <w:r w:rsidR="001349EA" w:rsidRPr="004F5E79">
        <w:rPr>
          <w:sz w:val="24"/>
          <w:szCs w:val="24"/>
        </w:rPr>
        <w:t xml:space="preserve">  Other subordinate officers may be appointed by the Board of Governors as deemed necessary.</w:t>
      </w:r>
    </w:p>
    <w:p w14:paraId="115A8D4C" w14:textId="77777777" w:rsidR="004F5E79" w:rsidRPr="004F5E79" w:rsidRDefault="004F5E79" w:rsidP="004F5E79">
      <w:pPr>
        <w:pStyle w:val="ListParagraph"/>
        <w:rPr>
          <w:sz w:val="24"/>
          <w:szCs w:val="24"/>
        </w:rPr>
      </w:pPr>
    </w:p>
    <w:p w14:paraId="1CF7916F" w14:textId="2C16B45C" w:rsidR="001349EA" w:rsidRPr="004F5E79" w:rsidRDefault="001349EA" w:rsidP="009B0597">
      <w:pPr>
        <w:pStyle w:val="ListParagraph"/>
        <w:numPr>
          <w:ilvl w:val="0"/>
          <w:numId w:val="10"/>
        </w:numPr>
        <w:spacing w:after="0" w:line="240" w:lineRule="auto"/>
        <w:rPr>
          <w:sz w:val="24"/>
          <w:szCs w:val="24"/>
        </w:rPr>
      </w:pPr>
      <w:r w:rsidRPr="004F5E79">
        <w:rPr>
          <w:sz w:val="24"/>
          <w:szCs w:val="24"/>
        </w:rPr>
        <w:t xml:space="preserve">There shall be an Executive Committee of the Board of Governors consisting of Chairperson, Vice Chairperson, </w:t>
      </w:r>
      <w:r w:rsidR="003021A5" w:rsidRPr="004F5E79">
        <w:rPr>
          <w:sz w:val="24"/>
          <w:szCs w:val="24"/>
        </w:rPr>
        <w:t xml:space="preserve">Secretary, </w:t>
      </w:r>
      <w:r w:rsidRPr="004F5E79">
        <w:rPr>
          <w:sz w:val="24"/>
          <w:szCs w:val="24"/>
        </w:rPr>
        <w:t>Treasurer and Chairperson of the House Committee, empowered to make decisions on behalf of the Association during an emergency, on occasion arising off season and/or when time is of the essence.  A written report of the Executive Committee and its decisions shall be made to the Board of Governors at its next regular meeting.</w:t>
      </w:r>
    </w:p>
    <w:p w14:paraId="048EA141" w14:textId="1E517CEA" w:rsidR="005E2EA1" w:rsidRDefault="005E2EA1" w:rsidP="005E2EA1">
      <w:pPr>
        <w:spacing w:after="0" w:line="240" w:lineRule="auto"/>
        <w:rPr>
          <w:sz w:val="24"/>
          <w:szCs w:val="24"/>
        </w:rPr>
      </w:pPr>
    </w:p>
    <w:p w14:paraId="4F647227" w14:textId="197AD5FB" w:rsidR="003021A5" w:rsidRPr="004F5E79" w:rsidRDefault="003021A5" w:rsidP="004F5E79">
      <w:pPr>
        <w:pStyle w:val="ListParagraph"/>
        <w:numPr>
          <w:ilvl w:val="0"/>
          <w:numId w:val="7"/>
        </w:numPr>
        <w:spacing w:after="0" w:line="240" w:lineRule="auto"/>
        <w:rPr>
          <w:b/>
          <w:sz w:val="24"/>
          <w:szCs w:val="24"/>
        </w:rPr>
      </w:pPr>
      <w:r w:rsidRPr="004F5E79">
        <w:rPr>
          <w:b/>
          <w:sz w:val="24"/>
          <w:szCs w:val="24"/>
        </w:rPr>
        <w:t>Trustees</w:t>
      </w:r>
    </w:p>
    <w:p w14:paraId="7EA19FC2" w14:textId="77777777" w:rsidR="004F5E79" w:rsidRPr="004F5E79" w:rsidRDefault="004F5E79" w:rsidP="004F5E79">
      <w:pPr>
        <w:pStyle w:val="ListParagraph"/>
        <w:spacing w:after="0" w:line="240" w:lineRule="auto"/>
        <w:rPr>
          <w:sz w:val="24"/>
          <w:szCs w:val="24"/>
        </w:rPr>
      </w:pPr>
    </w:p>
    <w:p w14:paraId="2BD0F315" w14:textId="0A0A298D" w:rsidR="004F5E79" w:rsidRPr="004F5E79" w:rsidRDefault="003021A5" w:rsidP="004F5E79">
      <w:pPr>
        <w:pStyle w:val="ListParagraph"/>
        <w:numPr>
          <w:ilvl w:val="0"/>
          <w:numId w:val="11"/>
        </w:numPr>
        <w:spacing w:after="0" w:line="240" w:lineRule="auto"/>
        <w:rPr>
          <w:sz w:val="24"/>
          <w:szCs w:val="24"/>
        </w:rPr>
      </w:pPr>
      <w:r w:rsidRPr="004F5E79">
        <w:rPr>
          <w:sz w:val="24"/>
          <w:szCs w:val="24"/>
        </w:rPr>
        <w:t>The Association shall authorize a subsidiary board of Trustees consisting of a minimum of three Association members including one officer from the elected Board of Governors.</w:t>
      </w:r>
    </w:p>
    <w:p w14:paraId="0C8DCFC3" w14:textId="77777777" w:rsidR="004F5E79" w:rsidRDefault="004F5E79" w:rsidP="004F5E79">
      <w:pPr>
        <w:pStyle w:val="ListParagraph"/>
        <w:spacing w:after="0" w:line="240" w:lineRule="auto"/>
        <w:rPr>
          <w:sz w:val="24"/>
          <w:szCs w:val="24"/>
        </w:rPr>
      </w:pPr>
    </w:p>
    <w:p w14:paraId="405228F1" w14:textId="77777777" w:rsidR="004F5E79" w:rsidRDefault="003021A5" w:rsidP="003021A5">
      <w:pPr>
        <w:pStyle w:val="ListParagraph"/>
        <w:numPr>
          <w:ilvl w:val="0"/>
          <w:numId w:val="11"/>
        </w:numPr>
        <w:spacing w:after="0" w:line="240" w:lineRule="auto"/>
        <w:rPr>
          <w:sz w:val="24"/>
          <w:szCs w:val="24"/>
        </w:rPr>
      </w:pPr>
      <w:r w:rsidRPr="004F5E79">
        <w:rPr>
          <w:sz w:val="24"/>
          <w:szCs w:val="24"/>
        </w:rPr>
        <w:t>The Trustees shall be custodians of all properties that belong to the</w:t>
      </w:r>
      <w:r w:rsidR="004F5E79" w:rsidRPr="004F5E79">
        <w:rPr>
          <w:sz w:val="24"/>
          <w:szCs w:val="24"/>
        </w:rPr>
        <w:t xml:space="preserve"> </w:t>
      </w:r>
      <w:r w:rsidRPr="004F5E79">
        <w:rPr>
          <w:sz w:val="24"/>
          <w:szCs w:val="24"/>
        </w:rPr>
        <w:t>“Association”</w:t>
      </w:r>
      <w:r w:rsidR="004F5E79" w:rsidRPr="004F5E79">
        <w:rPr>
          <w:sz w:val="24"/>
          <w:szCs w:val="24"/>
        </w:rPr>
        <w:t xml:space="preserve"> </w:t>
      </w:r>
      <w:r w:rsidRPr="004F5E79">
        <w:rPr>
          <w:sz w:val="24"/>
          <w:szCs w:val="24"/>
        </w:rPr>
        <w:t>including real estate and permanent invested funds.  Deeds for the conveyance of real estate shall be signed and executed by the Trustees under the direction of the Board of Governors.</w:t>
      </w:r>
    </w:p>
    <w:p w14:paraId="2AF987B5" w14:textId="77777777" w:rsidR="004F5E79" w:rsidRPr="004F5E79" w:rsidRDefault="004F5E79" w:rsidP="004F5E79">
      <w:pPr>
        <w:pStyle w:val="ListParagraph"/>
        <w:rPr>
          <w:sz w:val="24"/>
          <w:szCs w:val="24"/>
        </w:rPr>
      </w:pPr>
    </w:p>
    <w:p w14:paraId="565C867B" w14:textId="77777777" w:rsidR="004F5E79" w:rsidRDefault="003021A5" w:rsidP="003021A5">
      <w:pPr>
        <w:pStyle w:val="ListParagraph"/>
        <w:numPr>
          <w:ilvl w:val="0"/>
          <w:numId w:val="11"/>
        </w:numPr>
        <w:spacing w:after="0" w:line="240" w:lineRule="auto"/>
        <w:rPr>
          <w:sz w:val="24"/>
          <w:szCs w:val="24"/>
        </w:rPr>
      </w:pPr>
      <w:r w:rsidRPr="004F5E79">
        <w:rPr>
          <w:sz w:val="24"/>
          <w:szCs w:val="24"/>
        </w:rPr>
        <w:t xml:space="preserve">The Trustees shall have sole charge of receiving and investing all funds provided them by the Board of Governors of the “Association.”   </w:t>
      </w:r>
    </w:p>
    <w:p w14:paraId="36A00835" w14:textId="77777777" w:rsidR="004F5E79" w:rsidRPr="004F5E79" w:rsidRDefault="004F5E79" w:rsidP="004F5E79">
      <w:pPr>
        <w:pStyle w:val="ListParagraph"/>
        <w:rPr>
          <w:sz w:val="24"/>
          <w:szCs w:val="24"/>
        </w:rPr>
      </w:pPr>
    </w:p>
    <w:p w14:paraId="5EEF81BD" w14:textId="1D962A41" w:rsidR="003021A5" w:rsidRPr="004F5E79" w:rsidRDefault="003021A5" w:rsidP="003021A5">
      <w:pPr>
        <w:pStyle w:val="ListParagraph"/>
        <w:numPr>
          <w:ilvl w:val="0"/>
          <w:numId w:val="11"/>
        </w:numPr>
        <w:spacing w:after="0" w:line="240" w:lineRule="auto"/>
        <w:rPr>
          <w:sz w:val="24"/>
          <w:szCs w:val="24"/>
        </w:rPr>
      </w:pPr>
      <w:r w:rsidRPr="004F5E79">
        <w:rPr>
          <w:sz w:val="24"/>
          <w:szCs w:val="24"/>
        </w:rPr>
        <w:t>The Trustees shall meet at such time and place as the</w:t>
      </w:r>
      <w:r w:rsidR="004F5E79">
        <w:rPr>
          <w:sz w:val="24"/>
          <w:szCs w:val="24"/>
        </w:rPr>
        <w:t>y</w:t>
      </w:r>
      <w:r w:rsidRPr="004F5E79">
        <w:rPr>
          <w:sz w:val="24"/>
          <w:szCs w:val="24"/>
        </w:rPr>
        <w:t xml:space="preserve"> may determine and shall elect their own Chairperson after each annual meeting of the “Association.”</w:t>
      </w:r>
    </w:p>
    <w:p w14:paraId="3731E9A9" w14:textId="77777777" w:rsidR="003021A5" w:rsidRDefault="003021A5" w:rsidP="005E2EA1">
      <w:pPr>
        <w:spacing w:after="0" w:line="240" w:lineRule="auto"/>
        <w:rPr>
          <w:sz w:val="24"/>
          <w:szCs w:val="24"/>
        </w:rPr>
      </w:pPr>
    </w:p>
    <w:p w14:paraId="09A1ABA1" w14:textId="451CFA54" w:rsidR="005E2EA1" w:rsidRPr="00BD7D39" w:rsidRDefault="005E2EA1" w:rsidP="005E2EA1">
      <w:pPr>
        <w:spacing w:after="0" w:line="240" w:lineRule="auto"/>
        <w:rPr>
          <w:b/>
          <w:sz w:val="24"/>
          <w:szCs w:val="24"/>
        </w:rPr>
      </w:pPr>
      <w:r w:rsidRPr="00BD7D39">
        <w:rPr>
          <w:b/>
          <w:sz w:val="24"/>
          <w:szCs w:val="24"/>
        </w:rPr>
        <w:t>Article V – Meetings</w:t>
      </w:r>
    </w:p>
    <w:p w14:paraId="218739BE" w14:textId="03BC33F9" w:rsidR="005E2EA1" w:rsidRDefault="005E2EA1" w:rsidP="005E2EA1">
      <w:pPr>
        <w:spacing w:after="0" w:line="240" w:lineRule="auto"/>
        <w:rPr>
          <w:sz w:val="24"/>
          <w:szCs w:val="24"/>
        </w:rPr>
      </w:pPr>
    </w:p>
    <w:p w14:paraId="6622878F" w14:textId="696C4516" w:rsidR="005E2EA1" w:rsidRDefault="005E2EA1" w:rsidP="005E2EA1">
      <w:pPr>
        <w:pStyle w:val="ListParagraph"/>
        <w:numPr>
          <w:ilvl w:val="0"/>
          <w:numId w:val="5"/>
        </w:numPr>
        <w:spacing w:after="0" w:line="240" w:lineRule="auto"/>
        <w:rPr>
          <w:sz w:val="24"/>
          <w:szCs w:val="24"/>
        </w:rPr>
      </w:pPr>
      <w:r>
        <w:rPr>
          <w:sz w:val="24"/>
          <w:szCs w:val="24"/>
        </w:rPr>
        <w:t xml:space="preserve">The Annual Meeting of the </w:t>
      </w:r>
      <w:r w:rsidR="003021A5">
        <w:rPr>
          <w:sz w:val="24"/>
          <w:szCs w:val="24"/>
        </w:rPr>
        <w:t>“</w:t>
      </w:r>
      <w:r>
        <w:rPr>
          <w:sz w:val="24"/>
          <w:szCs w:val="24"/>
        </w:rPr>
        <w:t>Association</w:t>
      </w:r>
      <w:r w:rsidR="003021A5">
        <w:rPr>
          <w:sz w:val="24"/>
          <w:szCs w:val="24"/>
        </w:rPr>
        <w:t>”</w:t>
      </w:r>
      <w:r>
        <w:rPr>
          <w:sz w:val="24"/>
          <w:szCs w:val="24"/>
        </w:rPr>
        <w:t xml:space="preserve"> shall be held in the last half of August at a date and time determined by the Board of Governors at the </w:t>
      </w:r>
      <w:r w:rsidR="00A201E3">
        <w:rPr>
          <w:sz w:val="24"/>
          <w:szCs w:val="24"/>
        </w:rPr>
        <w:t xml:space="preserve">TEIA </w:t>
      </w:r>
      <w:r>
        <w:rPr>
          <w:sz w:val="24"/>
          <w:szCs w:val="24"/>
        </w:rPr>
        <w:t>Club House for the following purposes:  nomination and election of members of the Board of Governors and the Trustees; presentation of the annual reports of the Chairperson, Secretary, Membership Secretary, Treasurer, Trustees, and of Standing Committees; and for any new business affecting the Association.  Each senior member shall be entitled to one vote.</w:t>
      </w:r>
    </w:p>
    <w:p w14:paraId="4D45887D" w14:textId="77777777" w:rsidR="006300A2" w:rsidRDefault="006300A2" w:rsidP="006300A2">
      <w:pPr>
        <w:pStyle w:val="ListParagraph"/>
        <w:spacing w:after="0" w:line="240" w:lineRule="auto"/>
        <w:rPr>
          <w:sz w:val="24"/>
          <w:szCs w:val="24"/>
        </w:rPr>
      </w:pPr>
    </w:p>
    <w:p w14:paraId="61C886C9" w14:textId="24DFB6FD" w:rsidR="005E2EA1" w:rsidRDefault="005E2EA1" w:rsidP="005E2EA1">
      <w:pPr>
        <w:pStyle w:val="ListParagraph"/>
        <w:numPr>
          <w:ilvl w:val="0"/>
          <w:numId w:val="5"/>
        </w:numPr>
        <w:spacing w:after="0" w:line="240" w:lineRule="auto"/>
        <w:rPr>
          <w:sz w:val="24"/>
          <w:szCs w:val="24"/>
        </w:rPr>
      </w:pPr>
      <w:r>
        <w:rPr>
          <w:sz w:val="24"/>
          <w:szCs w:val="24"/>
        </w:rPr>
        <w:t xml:space="preserve">Other general membership meetings for the information and consultation of the membership shall be held at the call of the Chairperson or the written request of five members of the Board of Governors.  Three </w:t>
      </w:r>
      <w:r w:rsidR="00A201E3">
        <w:rPr>
          <w:sz w:val="24"/>
          <w:szCs w:val="24"/>
        </w:rPr>
        <w:t xml:space="preserve">business </w:t>
      </w:r>
      <w:r w:rsidR="006300A2">
        <w:rPr>
          <w:sz w:val="24"/>
          <w:szCs w:val="24"/>
        </w:rPr>
        <w:t>days’ notice</w:t>
      </w:r>
      <w:r>
        <w:rPr>
          <w:sz w:val="24"/>
          <w:szCs w:val="24"/>
        </w:rPr>
        <w:t xml:space="preserve"> of such meetings shall be given by the Secretary </w:t>
      </w:r>
      <w:r w:rsidR="00A201E3">
        <w:rPr>
          <w:sz w:val="24"/>
          <w:szCs w:val="24"/>
        </w:rPr>
        <w:t xml:space="preserve">to the Board of Governors </w:t>
      </w:r>
      <w:r>
        <w:rPr>
          <w:sz w:val="24"/>
          <w:szCs w:val="24"/>
        </w:rPr>
        <w:t>either by mail</w:t>
      </w:r>
      <w:r w:rsidR="00A201E3">
        <w:rPr>
          <w:sz w:val="24"/>
          <w:szCs w:val="24"/>
        </w:rPr>
        <w:t xml:space="preserve"> or electronic notice.  In addition, </w:t>
      </w:r>
      <w:r>
        <w:rPr>
          <w:sz w:val="24"/>
          <w:szCs w:val="24"/>
        </w:rPr>
        <w:t xml:space="preserve">notice </w:t>
      </w:r>
      <w:r w:rsidR="00A201E3">
        <w:rPr>
          <w:sz w:val="24"/>
          <w:szCs w:val="24"/>
        </w:rPr>
        <w:t xml:space="preserve">shall be placed </w:t>
      </w:r>
      <w:r>
        <w:rPr>
          <w:sz w:val="24"/>
          <w:szCs w:val="24"/>
        </w:rPr>
        <w:t xml:space="preserve">on the </w:t>
      </w:r>
      <w:r w:rsidR="00A201E3">
        <w:rPr>
          <w:sz w:val="24"/>
          <w:szCs w:val="24"/>
        </w:rPr>
        <w:t xml:space="preserve">TEIA </w:t>
      </w:r>
      <w:r>
        <w:rPr>
          <w:sz w:val="24"/>
          <w:szCs w:val="24"/>
        </w:rPr>
        <w:t>Club house bulletin board.</w:t>
      </w:r>
    </w:p>
    <w:p w14:paraId="0189FA2B" w14:textId="77777777" w:rsidR="006300A2" w:rsidRPr="006300A2" w:rsidRDefault="006300A2" w:rsidP="006300A2">
      <w:pPr>
        <w:pStyle w:val="ListParagraph"/>
        <w:rPr>
          <w:sz w:val="24"/>
          <w:szCs w:val="24"/>
        </w:rPr>
      </w:pPr>
    </w:p>
    <w:p w14:paraId="18078DAA" w14:textId="77777777" w:rsidR="004F5E79" w:rsidRDefault="006300A2" w:rsidP="005E2EA1">
      <w:pPr>
        <w:pStyle w:val="ListParagraph"/>
        <w:numPr>
          <w:ilvl w:val="0"/>
          <w:numId w:val="5"/>
        </w:numPr>
        <w:spacing w:after="0" w:line="240" w:lineRule="auto"/>
        <w:rPr>
          <w:sz w:val="24"/>
          <w:szCs w:val="24"/>
        </w:rPr>
      </w:pPr>
      <w:r>
        <w:rPr>
          <w:sz w:val="24"/>
          <w:szCs w:val="24"/>
        </w:rPr>
        <w:t xml:space="preserve">Regular meetings of the Board of Governors shall be held approximately every two weeks commencing with the last week of June and ending </w:t>
      </w:r>
      <w:r w:rsidR="00A201E3">
        <w:rPr>
          <w:sz w:val="24"/>
          <w:szCs w:val="24"/>
        </w:rPr>
        <w:t xml:space="preserve">Columbus Day weekend as needed. </w:t>
      </w:r>
      <w:r>
        <w:rPr>
          <w:sz w:val="24"/>
          <w:szCs w:val="24"/>
        </w:rPr>
        <w:t xml:space="preserve">  Dates and times shall be set by the Board of Governors and published in the seasonal calendar.  </w:t>
      </w:r>
    </w:p>
    <w:p w14:paraId="74D26FBF" w14:textId="77777777" w:rsidR="004F5E79" w:rsidRPr="004F5E79" w:rsidRDefault="004F5E79" w:rsidP="004F5E79">
      <w:pPr>
        <w:pStyle w:val="ListParagraph"/>
        <w:rPr>
          <w:sz w:val="24"/>
          <w:szCs w:val="24"/>
        </w:rPr>
      </w:pPr>
    </w:p>
    <w:p w14:paraId="21C0EE7D" w14:textId="15667E4A" w:rsidR="006300A2" w:rsidRDefault="006300A2" w:rsidP="005E2EA1">
      <w:pPr>
        <w:pStyle w:val="ListParagraph"/>
        <w:numPr>
          <w:ilvl w:val="0"/>
          <w:numId w:val="5"/>
        </w:numPr>
        <w:spacing w:after="0" w:line="240" w:lineRule="auto"/>
        <w:rPr>
          <w:sz w:val="24"/>
          <w:szCs w:val="24"/>
        </w:rPr>
      </w:pPr>
      <w:r>
        <w:rPr>
          <w:sz w:val="24"/>
          <w:szCs w:val="24"/>
        </w:rPr>
        <w:t xml:space="preserve">Special meetings </w:t>
      </w:r>
      <w:r w:rsidR="00A201E3">
        <w:rPr>
          <w:sz w:val="24"/>
          <w:szCs w:val="24"/>
        </w:rPr>
        <w:t xml:space="preserve">of the Board of Governors </w:t>
      </w:r>
      <w:r>
        <w:rPr>
          <w:sz w:val="24"/>
          <w:szCs w:val="24"/>
        </w:rPr>
        <w:t>may be held at the call of the Chairperson</w:t>
      </w:r>
      <w:r w:rsidR="00A201E3">
        <w:rPr>
          <w:sz w:val="24"/>
          <w:szCs w:val="24"/>
        </w:rPr>
        <w:t xml:space="preserve">, </w:t>
      </w:r>
      <w:r>
        <w:rPr>
          <w:sz w:val="24"/>
          <w:szCs w:val="24"/>
        </w:rPr>
        <w:t xml:space="preserve">in any emergency by any member of the Board of </w:t>
      </w:r>
      <w:r w:rsidR="00A201E3">
        <w:rPr>
          <w:sz w:val="24"/>
          <w:szCs w:val="24"/>
        </w:rPr>
        <w:t>T</w:t>
      </w:r>
      <w:r>
        <w:rPr>
          <w:sz w:val="24"/>
          <w:szCs w:val="24"/>
        </w:rPr>
        <w:t>rustees</w:t>
      </w:r>
      <w:r w:rsidR="00A201E3">
        <w:rPr>
          <w:sz w:val="24"/>
          <w:szCs w:val="24"/>
        </w:rPr>
        <w:t>, or by a minimum of five members of the Board of Governors</w:t>
      </w:r>
      <w:r w:rsidR="004F5E79">
        <w:rPr>
          <w:sz w:val="24"/>
          <w:szCs w:val="24"/>
        </w:rPr>
        <w:t xml:space="preserve"> </w:t>
      </w:r>
      <w:r>
        <w:rPr>
          <w:sz w:val="24"/>
          <w:szCs w:val="24"/>
        </w:rPr>
        <w:t xml:space="preserve">provided three </w:t>
      </w:r>
      <w:r w:rsidR="004F5E79">
        <w:rPr>
          <w:sz w:val="24"/>
          <w:szCs w:val="24"/>
        </w:rPr>
        <w:t xml:space="preserve">business </w:t>
      </w:r>
      <w:r>
        <w:rPr>
          <w:sz w:val="24"/>
          <w:szCs w:val="24"/>
        </w:rPr>
        <w:t>days’ notice is given to all members of the Board of Governors.</w:t>
      </w:r>
    </w:p>
    <w:p w14:paraId="58C40414" w14:textId="77777777" w:rsidR="006300A2" w:rsidRPr="006300A2" w:rsidRDefault="006300A2" w:rsidP="006300A2">
      <w:pPr>
        <w:pStyle w:val="ListParagraph"/>
        <w:rPr>
          <w:sz w:val="24"/>
          <w:szCs w:val="24"/>
        </w:rPr>
      </w:pPr>
    </w:p>
    <w:p w14:paraId="3AF4422E" w14:textId="0A873115" w:rsidR="006300A2" w:rsidRDefault="006300A2" w:rsidP="006300A2">
      <w:pPr>
        <w:spacing w:after="0" w:line="240" w:lineRule="auto"/>
        <w:rPr>
          <w:sz w:val="24"/>
          <w:szCs w:val="24"/>
        </w:rPr>
      </w:pPr>
      <w:r w:rsidRPr="00BD7D39">
        <w:rPr>
          <w:b/>
          <w:sz w:val="24"/>
          <w:szCs w:val="24"/>
        </w:rPr>
        <w:t>Article VI – Amendments</w:t>
      </w:r>
    </w:p>
    <w:p w14:paraId="4F8159E0" w14:textId="40BD4086" w:rsidR="006300A2" w:rsidRPr="00BD7D39" w:rsidRDefault="006300A2" w:rsidP="00BD7D39">
      <w:pPr>
        <w:spacing w:after="0" w:line="240" w:lineRule="auto"/>
        <w:rPr>
          <w:sz w:val="24"/>
          <w:szCs w:val="24"/>
        </w:rPr>
      </w:pPr>
      <w:r w:rsidRPr="00BD7D39">
        <w:rPr>
          <w:sz w:val="24"/>
          <w:szCs w:val="24"/>
        </w:rPr>
        <w:t xml:space="preserve">This Constitution may be amended by a 2/3 vote of the members present at the Annual Meeting of the </w:t>
      </w:r>
      <w:r w:rsidR="00A201E3">
        <w:rPr>
          <w:sz w:val="24"/>
          <w:szCs w:val="24"/>
        </w:rPr>
        <w:t>“</w:t>
      </w:r>
      <w:r w:rsidRPr="00BD7D39">
        <w:rPr>
          <w:sz w:val="24"/>
          <w:szCs w:val="24"/>
        </w:rPr>
        <w:t>Association</w:t>
      </w:r>
      <w:r w:rsidR="00A201E3">
        <w:rPr>
          <w:sz w:val="24"/>
          <w:szCs w:val="24"/>
        </w:rPr>
        <w:t>”</w:t>
      </w:r>
      <w:r w:rsidRPr="00BD7D39">
        <w:rPr>
          <w:sz w:val="24"/>
          <w:szCs w:val="24"/>
        </w:rPr>
        <w:t>, provided such amendments have been presented in writing at the Annual Meeting of the previous year.</w:t>
      </w:r>
    </w:p>
    <w:p w14:paraId="082293ED" w14:textId="77777777" w:rsidR="00E65185" w:rsidRPr="000A38C5" w:rsidRDefault="00E65185" w:rsidP="00E65185">
      <w:pPr>
        <w:spacing w:after="0" w:line="240" w:lineRule="auto"/>
        <w:rPr>
          <w:sz w:val="24"/>
          <w:szCs w:val="24"/>
        </w:rPr>
      </w:pPr>
    </w:p>
    <w:p w14:paraId="03E7CA56" w14:textId="56C49768" w:rsidR="00EF6002" w:rsidRDefault="00EF6002" w:rsidP="00EF6002">
      <w:pPr>
        <w:spacing w:after="0" w:line="240" w:lineRule="auto"/>
        <w:rPr>
          <w:sz w:val="24"/>
          <w:szCs w:val="24"/>
        </w:rPr>
      </w:pPr>
    </w:p>
    <w:p w14:paraId="4EF14ED1" w14:textId="77777777" w:rsidR="00EF6002" w:rsidRPr="000A38C5" w:rsidRDefault="00EF6002">
      <w:pPr>
        <w:spacing w:after="0" w:line="240" w:lineRule="auto"/>
        <w:rPr>
          <w:sz w:val="24"/>
          <w:szCs w:val="24"/>
        </w:rPr>
      </w:pPr>
    </w:p>
    <w:sectPr w:rsidR="00EF6002" w:rsidRPr="000A38C5" w:rsidSect="006300A2">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6DCF" w14:textId="77777777" w:rsidR="005D2B9B" w:rsidRDefault="005D2B9B" w:rsidP="004F5E79">
      <w:pPr>
        <w:spacing w:after="0" w:line="240" w:lineRule="auto"/>
      </w:pPr>
      <w:r>
        <w:separator/>
      </w:r>
    </w:p>
  </w:endnote>
  <w:endnote w:type="continuationSeparator" w:id="0">
    <w:p w14:paraId="02B3E1E6" w14:textId="77777777" w:rsidR="005D2B9B" w:rsidRDefault="005D2B9B" w:rsidP="004F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294532"/>
      <w:docPartObj>
        <w:docPartGallery w:val="Page Numbers (Bottom of Page)"/>
        <w:docPartUnique/>
      </w:docPartObj>
    </w:sdtPr>
    <w:sdtEndPr>
      <w:rPr>
        <w:color w:val="7F7F7F" w:themeColor="background1" w:themeShade="7F"/>
        <w:spacing w:val="60"/>
      </w:rPr>
    </w:sdtEndPr>
    <w:sdtContent>
      <w:p w14:paraId="2A440228" w14:textId="1A93755B" w:rsidR="004F5E79" w:rsidRDefault="004F5E7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82A165" w14:textId="77777777" w:rsidR="004F5E79" w:rsidRDefault="004F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7230" w14:textId="77777777" w:rsidR="005D2B9B" w:rsidRDefault="005D2B9B" w:rsidP="004F5E79">
      <w:pPr>
        <w:spacing w:after="0" w:line="240" w:lineRule="auto"/>
      </w:pPr>
      <w:r>
        <w:separator/>
      </w:r>
    </w:p>
  </w:footnote>
  <w:footnote w:type="continuationSeparator" w:id="0">
    <w:p w14:paraId="7138D53E" w14:textId="77777777" w:rsidR="005D2B9B" w:rsidRDefault="005D2B9B" w:rsidP="004F5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A37"/>
    <w:multiLevelType w:val="hybridMultilevel"/>
    <w:tmpl w:val="8448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206A"/>
    <w:multiLevelType w:val="hybridMultilevel"/>
    <w:tmpl w:val="25B6445C"/>
    <w:lvl w:ilvl="0" w:tplc="9E5EE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94282"/>
    <w:multiLevelType w:val="hybridMultilevel"/>
    <w:tmpl w:val="B7CC8A72"/>
    <w:lvl w:ilvl="0" w:tplc="31F29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823E3"/>
    <w:multiLevelType w:val="hybridMultilevel"/>
    <w:tmpl w:val="ED5C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26603"/>
    <w:multiLevelType w:val="hybridMultilevel"/>
    <w:tmpl w:val="E6447BAA"/>
    <w:lvl w:ilvl="0" w:tplc="59AEE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E45BA"/>
    <w:multiLevelType w:val="hybridMultilevel"/>
    <w:tmpl w:val="9DC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706DE"/>
    <w:multiLevelType w:val="hybridMultilevel"/>
    <w:tmpl w:val="82BC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87347"/>
    <w:multiLevelType w:val="hybridMultilevel"/>
    <w:tmpl w:val="D006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57757"/>
    <w:multiLevelType w:val="hybridMultilevel"/>
    <w:tmpl w:val="B592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92651"/>
    <w:multiLevelType w:val="hybridMultilevel"/>
    <w:tmpl w:val="75B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00871"/>
    <w:multiLevelType w:val="hybridMultilevel"/>
    <w:tmpl w:val="A9D6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3"/>
  </w:num>
  <w:num w:numId="6">
    <w:abstractNumId w:val="0"/>
  </w:num>
  <w:num w:numId="7">
    <w:abstractNumId w:val="5"/>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02"/>
    <w:rsid w:val="00027F07"/>
    <w:rsid w:val="00040A9D"/>
    <w:rsid w:val="0004322C"/>
    <w:rsid w:val="00076FEB"/>
    <w:rsid w:val="000A38C5"/>
    <w:rsid w:val="000D3ADB"/>
    <w:rsid w:val="001349EA"/>
    <w:rsid w:val="003021A5"/>
    <w:rsid w:val="00336BB6"/>
    <w:rsid w:val="00350E2F"/>
    <w:rsid w:val="004F0FF9"/>
    <w:rsid w:val="004F5E79"/>
    <w:rsid w:val="005D2B9B"/>
    <w:rsid w:val="005E2EA1"/>
    <w:rsid w:val="006300A2"/>
    <w:rsid w:val="006570FA"/>
    <w:rsid w:val="0088495A"/>
    <w:rsid w:val="009B0597"/>
    <w:rsid w:val="00A201E3"/>
    <w:rsid w:val="00B041FA"/>
    <w:rsid w:val="00BD7D39"/>
    <w:rsid w:val="00D56BCA"/>
    <w:rsid w:val="00E65185"/>
    <w:rsid w:val="00EF6002"/>
    <w:rsid w:val="00F5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7E6D"/>
  <w15:chartTrackingRefBased/>
  <w15:docId w15:val="{9AFAE9CF-2BB5-4333-B10E-55CE2318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02"/>
    <w:pPr>
      <w:ind w:left="720"/>
      <w:contextualSpacing/>
    </w:pPr>
  </w:style>
  <w:style w:type="paragraph" w:styleId="BalloonText">
    <w:name w:val="Balloon Text"/>
    <w:basedOn w:val="Normal"/>
    <w:link w:val="BalloonTextChar"/>
    <w:uiPriority w:val="99"/>
    <w:semiHidden/>
    <w:unhideWhenUsed/>
    <w:rsid w:val="00EF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02"/>
    <w:rPr>
      <w:rFonts w:ascii="Segoe UI" w:hAnsi="Segoe UI" w:cs="Segoe UI"/>
      <w:sz w:val="18"/>
      <w:szCs w:val="18"/>
    </w:rPr>
  </w:style>
  <w:style w:type="paragraph" w:styleId="Header">
    <w:name w:val="header"/>
    <w:basedOn w:val="Normal"/>
    <w:link w:val="HeaderChar"/>
    <w:uiPriority w:val="99"/>
    <w:unhideWhenUsed/>
    <w:rsid w:val="004F5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79"/>
  </w:style>
  <w:style w:type="paragraph" w:styleId="Footer">
    <w:name w:val="footer"/>
    <w:basedOn w:val="Normal"/>
    <w:link w:val="FooterChar"/>
    <w:uiPriority w:val="99"/>
    <w:unhideWhenUsed/>
    <w:rsid w:val="004F5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Harper-Fahey</dc:creator>
  <cp:keywords/>
  <dc:description/>
  <cp:lastModifiedBy>Chris Harper-Fahey</cp:lastModifiedBy>
  <cp:revision>2</cp:revision>
  <dcterms:created xsi:type="dcterms:W3CDTF">2020-05-04T20:45:00Z</dcterms:created>
  <dcterms:modified xsi:type="dcterms:W3CDTF">2020-05-04T20:45:00Z</dcterms:modified>
</cp:coreProperties>
</file>